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/>
  <w:body>
    <w:p>
      <w:pPr>
        <w:pStyle w:val="Heading2"/>
        <w:contextualSpacing w:val="false"/>
      </w:pPr>
      <w:r>
        <w:t xml:space="preserve">14th Oct 2025</w:t>
      </w:r>
    </w:p>
    <w:tbl>
      <w:tblPr>
        <w:tblW w:type="dxa" w:w="11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10764"/>
      </w:tblGrid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t xml:space="preserve">Column 1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17:00 - 18:00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e22" w:color="d9de22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Registration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Lobby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18:00 - 19:00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Welcome Drinks Reception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</w:tbl>
    <w:p>
      <w:pPr>
        <w:pStyle w:val="Heading2"/>
        <w:pageBreakBefore/>
        <w:contextualSpacing w:val="false"/>
      </w:pPr>
      <w:r>
        <w:t xml:space="preserve">15th Oct 2025</w:t>
      </w:r>
    </w:p>
    <w:tbl>
      <w:tblPr>
        <w:tblW w:type="dxa" w:w="11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10764"/>
      </w:tblGrid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t xml:space="preserve">Column 1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08:30 - 09:00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Arrival Refreshments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09:00 - 10:20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1: Precision fermentation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Kevin van Koerten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09:00 - 09:15 Conference Welcome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09:15 - 10:00 [KN01] Julia Keppler - Wageningen University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10:00 - 10:20 [O1.1] Aryo Nugroho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09:15 - 10:00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Precision-Fermented Dairy Proteins: Similarities, Differences, and Functional Implications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Julia Keppler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10:00 - 10:20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Alginate coacervation to fractionate recombinant β-lactoglobulin and its effect on gelation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Aryo Nugroho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Yi Ling Chin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Lara Fischer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Remko Boom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Julia Keppler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10:20 - 10:50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Refreshment Break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10:50 - 11:50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1: Precision fermentation (continued)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Kevin van Koerten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10:50 - 11:10 [O1.2] Belinda P.C. Dewi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11:10 - 11:30 [O1.3] Stefan ten Voorde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11:30 - 11:50 [O1.4] Remco Kornet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10:50 - 11:10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Physicochemical properties of native and precision fermentation-derived bovine β-casein: structural and functional insights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Dana Chezan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Philipp L. Fuhrmann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Denisse Bander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Harald Rennhofer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Konrad J. Domig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Belinda P.C. Dewi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11:10 - 11:30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Heat-induced gelation of conventional and precision-fermentation β-lactoglobulin variants at different pH levels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Stefan ten Voorde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Etske Bijl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Kasper Hettinga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Rebekka Biedendieck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Sarah Brune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Rainer Krull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Julia Keppler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11:30 - 11:50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β-lactoglobulin from precision fermentation for improved heat stability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Kiran Subbarayadu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Isidora Apostolidi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Zheng Pan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Skelte Anema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Jeremy Hill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Marcel Wubbolts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Remco Kornet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11:50 - 12:30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e22" w:color="d9de22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Session 2: Young Scientist Session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Chairs"/>
              </w:rPr>
              <w:t xml:space="preserve">Chair: Thom Huppertz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11:50 - 11:55 [YS01] Saloni Chauhan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11:55 - 12:00 [YS02] Mairaj Khalid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12:00 - 12:05 [YS03] Astrid Lowies Mølgaard Jensen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12:05 - 12:10 [YS04] Brayan Castulovich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12:10 - 12:15 [YS05] Marta Sindaco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12:15 - 12:20 [YS06] Nerea González-Rodríguez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11:50 - 11:55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Characterisation of micellar casein concentrate and milk protein concentrate powders using instrumental techniques for machine learning classification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Saloni Chauhan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Md Atiqur Rahman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Sikander Ameer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Maitiniyazi Maimaitijiang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Mazhar Sher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Prafulla Salunke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11:55 - 12:00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Microfiltration of skim camel milk: insights into flux behavior, fouling, and protein separation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Mairaj Khalid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Nayef Ghasem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Akmal Nazir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12:00 - 12:05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Controlling mineral concentration of skim milk concentrates during ultrafiltration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Astrid Lowies Mølgaard Jensen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Lilia Ahrné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Giovanni Barone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Joana Ortega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Søren Lillevang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12:05 - 12:10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Influence of added calcium on the rehydration behavior and processability of high-protein casein-based solutions reconstituted from native and demineralized powders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Brayan Castulovich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Manon Hiolle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Céline Lesur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Benoit Cudennec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Guillaume Delaplace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12:10 - 12:15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Production of a functionalized film for non-food applications from casein-based powders obtained from expired pasteurized milk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Marta Sindaco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Thom Huppertz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Hooriyeh Mohammadpour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Veronica Rosi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Sreedevi Nallithodi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Luisa Pellegrino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Paolo D'Incecco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12:15 - 12:20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Influence of thermal treatments on the structure of milk fat globules in bovine milk: a microscopic analysis.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000000"/>
                <w:sz w:val="16"/>
                <w:szCs w:val="16"/>
                <w:strike w:val="false"/>
                <w:rStyle w:val="Submission"/>
              </w:rPr>
              <w:t xml:space="preserve">Nerea González-Rodríguez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Aida Jover Ramos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Natalia Vázquez Liz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Alexandre Lamas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Patricia Regal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Submission"/>
              </w:rPr>
              <w:t xml:space="preserve">Cristina Fente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12:30 - 13:30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Lunch and Poster Session 1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Presentation type"/>
              </w:rPr>
              <w:t xml:space="preserve">Presentation type: Poster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13:30 - 15:00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3: Health aspects of dairy ingredients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Thom Huppertz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13:30 - 14:00 [KN02] Lina Zhang - Jiangnan University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14:00 - 14:20 [O3.1] Thomas Trachet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14:20 - 14:40 [O3.2] Qing Ren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14:40 - 15:00 [O3.3] Timothy Hoekstra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13:30 - 14:00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Structure and Bioactivity of Lactoferrin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Lina Zhang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Hongyang Han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Jiayuan Li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Peng Zhou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14:00 - 14:20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Anti-inflammatory potential of a casein hydrolysate: In vitro characterization following simulated gastrointestinal digestion and intestinal barrier transport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Thomas Trachet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Barbara Deracinois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Joanna Moro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Alain Baniel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Rozenn Ravallec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Christophe Flahaut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Benoit Cudennec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14:20 - 14:40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Comparative in vitro intestinal transport and bioactivity of peptides from wet- and dry-heated goat milk proteins after simulated infant digestion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Qing Ren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Xuchuan Ma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Paula Keijzer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Harry Wichers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Kasper Hettinga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14:40 - 15:00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Nitrogen - protein conversion factors for dairy products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Tim Hoekstra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Elaine McCarthy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Tom O'Callaghan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Thom Huppertz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Andre Brodkorb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Noel McCarthy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15:00 - 15:30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Refreshment Break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15:30 - 16:20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4: Milk fat properties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Els de Hoog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15:30 - 16:00 [KN03] Jan Trige Rasmussen - Aarhus University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16:00 - 16:20 [O4.1] Laura García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15:30 - 16:00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Milk Fat Globule Membrane: Physiological and Health Aspects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Jan Trige Rasmussen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Ida Schnack Eg Gadegaard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16:00 - 16:20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Effect of homogenization and ultra-high pressure homogenization on the antirotaviral activity of whey protein phospholipid concentrate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Laura García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Laura Carmona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Rodrigo Casado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María Dolores Pérez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Antonio J. Trujillo-Mesa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M. Manuela Hernández-Herrero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Artur X. Roig-Sagués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Laura Grasa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Lourdes Sánchez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16:20 - 17:10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e22" w:color="d9de22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International Dairy Journal Author Workshop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17:10 - 18:00</w:t>
            </w: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18:00 - 22:30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Conference Dinner</w:t>
            </w:r>
          </w:p>
        </w:tc>
      </w:tr>
    </w:tbl>
    <w:p>
      <w:pPr>
        <w:pStyle w:val="Heading2"/>
        <w:pageBreakBefore/>
        <w:contextualSpacing w:val="false"/>
      </w:pPr>
      <w:r>
        <w:t xml:space="preserve">16th Oct 2025</w:t>
      </w:r>
    </w:p>
    <w:tbl>
      <w:tblPr>
        <w:tblW w:type="dxa" w:w="11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10764"/>
      </w:tblGrid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t xml:space="preserve">Column 1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07:45 - 08:30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LS instruments workshop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Exclusive Breakfast Workshop, hosted by LS Instruments AG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08:30 - 09:00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Arrival Refreshments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09:00 - 10:10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5: Casein functionality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Fred van der Velde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09:00 - 09:30 [KN04] Thom Huppertz - Friesland Campina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09:30 - 09:50 [O5.1] Mufida K. Eljabali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09:50 - 10:00 [O5.2] Skelte Anema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09:00 - 09:30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First Principles of Casein Interactions: Charge and Protein–Mineral Effects on Caseinate Functionality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Thom Huppertz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09:30 - 09:50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Physicochemical properties of casein micelles influenced by high intensity ultrasound treatment combined with calcium chelating agent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Mufida K. Eljabali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Federico Casanova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Aberham H. Feyissa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09:50 - 10:00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Novel cross-linking of milk proteins using modified sugars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Skelte Anema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10:10 - 10:40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Refreshment Break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10:40 - 12:00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5: Casein functionality (continued)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Réne Floris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10:40 - 11:00 [O5.3] Renske Bouma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11:00 - 11:20 [O5.4] Norbert Raak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11:20 - 11:40 [O5.5] Fadi Ali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11:40 - 12:00 [O5.6] Loes Hoppenreijs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10:40 - 11:00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Using neutron scattering techniques (SANS, SESANS) to elucidate casein micelle structure and gelling behaviour of bovine native and reassembled casein micelles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Renske Bouma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Swantje Breunig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Gregory N. Smith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Rafael V. M. Freire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Etske Bijl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Ilja Voets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Kasper Hettinga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Zekun Fan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11:00 - 11:20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Enzymatic modulation of composition-structure-function relationships of caseinates – Implications for the use of microbial caseins as novel food ingredients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Norbert Raak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11:20 - 11:40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Effect of emerging electrotechnologies on the production of liquid milk protein concentrates (LMPC)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Fadi Ali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Mohammad Reza Zareifard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Lamia L'Hocine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Allaoua Achouri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Nancy Guertin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Melanie Pitre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11:40 - 12:00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Same on paper, different in practice: understanding variability between milk powders from different producers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Loes Hoppenreijs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Karlijn Horrevorts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Mirte Doomen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12:00 - 12:15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e22" w:color="d9de22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Jan Wouters Early Career Scientist Award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12:00 - 12:05: Speech by Dr Wouters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12:05 - 12:15: YS Award Ceremony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12:15 - 13:15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Lunch and Poster Session 2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Presentation type"/>
              </w:rPr>
              <w:t xml:space="preserve">Presentation type: Poster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13:15 - 14:45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6: Whey protein functionality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Réne Floris, Renske Janssen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13:15 - 13:45 [KN05] Rodrigo Stephani - Federal University of Juiz de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13:45 - 14:05 [O6.1] Zhe Cheng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14:05 - 15:25 [O6.2] Erik Juste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14:25 - 14:45 [O6.3] Quirin Schmidt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13:15 - 13:45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Microparticulated whey applications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Rodrigo Stephani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Igor Lima de Paula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13:45 - 14:05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Heat and acid-induced milk gels as affected by whey protein denaturation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Zhe Cheng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Lilia Ahrné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Matthias Eisner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Pauline Leusden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14:05 - 14:25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Nanoscale whey protein aggregate ingredients modify the structuration of milk curd during enzymatic coagulation.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Erik Juste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Jeehyun Lee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Thomas Croguennec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14:25 - 14:45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Whey protein amyloid fibrils: functionality and binding properties towards</w:t>
            </w:r>
            <w:r>
              <w:rPr>
                <w:b/>
                <w:bCs/>
                <w:i/>
                <w:iCs/>
                <w:color w:val="ffffff"/>
                <w:sz w:val="16"/>
                <w:szCs w:val="16"/>
                <w:strike w:val="false"/>
                <w:rStyle w:val="Submission"/>
              </w:rPr>
              <w:t xml:space="preserve"> f</w:t>
            </w: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-block elements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Quirin Schmidt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Margret Acker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Linda Götzke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Moritz Schmidt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Jessica Willkommen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Jan Weigand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Thomas Henle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14:45 - 15:15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Refreshment Break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15:15 - 16:25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a1b3e" w:color="0a1b3e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  <w:strike w:val="false"/>
                <w:rStyle w:val="Session name"/>
              </w:rPr>
              <w:t xml:space="preserve">Session 7: Gelled structures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Chairs"/>
              </w:rPr>
              <w:t xml:space="preserve">Chair: Kevin van Koerten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Presentation type"/>
              </w:rPr>
              <w:t xml:space="preserve">Presentation type: Oral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15:15 - 15:45 [KN06] Taco Nicolai - Le Mans Université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15:45 - 16:05 [O7.1] Masato Ohnuma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Description"/>
              </w:rPr>
              <w:t xml:space="preserve">16:05 - 16:25 [O7.2] Xudong Yan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15:15 - 15:45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Interaction between dairy and plant proteins in the formation of gels and microcapsules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Taco Nicolai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Juliana Silva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Maria Moutkane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Christophe Chassenieux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Christophe Schmitt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15:45 - 16:05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Effect of dispersed state of fat globule on physical properties of cheese studied by Small-angle X-ray Scattering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Masato OHNUMA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Isamu KANEDA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Takashi Tochihara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Yuko Nasuda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Reo Nonomura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16:05 - 16:25 </w:t>
            </w:r>
          </w:p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Microstructural features determine oiling-off in commercial cheese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u w:val="single"/>
                <w:color w:val="ffffff"/>
                <w:sz w:val="16"/>
                <w:szCs w:val="16"/>
                <w:strike w:val="false"/>
                <w:rStyle w:val="Submission"/>
              </w:rPr>
              <w:t xml:space="preserve">Xudong Yan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Matthias Eisner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Erik van der Linden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Guido Sala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, </w:t>
            </w:r>
            <w:r>
              <w:rPr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  <w:strike w:val="false"/>
                <w:rStyle w:val="Submission"/>
              </w:rPr>
              <w:t xml:space="preserve">Jasper Landman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16:25 - 16:30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e22" w:color="d9de22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Closing Remarks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Athene B + C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16:30 - 17:00</w:t>
            </w: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17:00 - 20:00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Networking Dinner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Location"/>
              </w:rPr>
              <w:t xml:space="preserve">Foyer 1 + 2</w:t>
            </w:r>
          </w:p>
        </w:tc>
      </w:tr>
    </w:tbl>
    <w:p>
      <w:pPr>
        <w:pStyle w:val="Heading2"/>
        <w:pageBreakBefore/>
        <w:contextualSpacing w:val="false"/>
      </w:pPr>
      <w:r>
        <w:t xml:space="preserve">17th Oct 2025</w:t>
      </w:r>
    </w:p>
    <w:tbl>
      <w:tblPr>
        <w:tblW w:type="dxa" w:w="11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10764"/>
      </w:tblGrid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</w:p>
        </w:tc>
        <w:tc>
          <w:tcPr>
            <w:tcW w:type="dxa" w:w="107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t xml:space="preserve">Column 1</w:t>
            </w:r>
          </w:p>
        </w:tc>
      </w:tr>
      <w:tr>
        <w:trPr>
          <w:cantSplit w:val="false"/>
          <w:tblHeader w:val="false"/>
        </w:trPr>
        <w:tc>
          <w:tcPr>
            <w:tcW w:type="dxa" w:w="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color="ffffff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a1b3e"/>
                <w:sz w:val="20"/>
                <w:szCs w:val="20"/>
                <w:strike w:val="false"/>
              </w:rPr>
              <w:t xml:space="preserve">08:30 - 12:45</w:t>
            </w:r>
          </w:p>
        </w:tc>
        <w:tc>
          <w:tcPr>
            <w:tcW w:type="dxa" w:w="10764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bade89" w:color="bade89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contextualSpacing w:val="false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trike w:val="false"/>
                <w:rStyle w:val="Session name"/>
              </w:rPr>
              <w:t xml:space="preserve">NIZO Visit and Tour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08:30 - Tour 1 - Coach to depart from lobby at Papendal Hotel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10:30 - Tour 2 - Coach to depart from lobby at Papendal Hotel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11:30 - Tour 1 - Coach departs from NIZO to Ede-Wageningen Train Station</w:t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</w:r>
          </w:p>
          <w:p>
            <w:pPr>
              <w:contextualSpacing w:val="false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trike w:val="false"/>
                <w:rStyle w:val="Description"/>
              </w:rPr>
              <w:t xml:space="preserve">13:00 - Tour 2 - Coach departs from NIZO to Ede-Wageningen Train Station</w:t>
            </w:r>
          </w:p>
        </w:tc>
      </w:tr>
    </w:tbl>
    <w:sectPr>
      <w:pgSz w:w="11906" w:h="16838" w:orient="portrait"/>
      <w:pgMar w:top="100" w:right="100" w:bottom="100" w:left="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line="340"/>
    </w:pPr>
    <w:rPr>
      <w:b/>
      <w:bCs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rPr>
      <w:rFonts w:ascii="Calibri" w:cs="Calibri" w:eastAsia="Calibri" w:hAnsi="Calibri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2026-05-05T11:40:36.875Z</dcterms:created>
  <dcterms:modified xsi:type="dcterms:W3CDTF">2026-05-05T11:40:36.875Z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